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форма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(для предоставления в Банк России)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об исключении сведений, относящихся к клиенту и (или) его электронному средству платежа, из базы данных о случаях и попытках осуществления переводов денежных средств без добровольного согласия клиента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заявлением я,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39"/>
        <w:tblW w:w="0" w:type="auto"/>
        <w:tblLook w:val="0000" w:firstRow="0" w:lastRow="0" w:firstColumn="0" w:lastColumn="0" w:noHBand="0" w:noVBand="0"/>
      </w:tblPr>
      <w:tblGrid>
        <w:gridCol w:w="4245"/>
        <w:gridCol w:w="1182"/>
        <w:gridCol w:w="4144"/>
      </w:tblGrid>
      <w:tr>
        <w:tblPrEx/>
        <w:trPr/>
        <w:tc>
          <w:tcPr>
            <w:gridSpan w:val="2"/>
            <w:tcW w:w="5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(наименование, серия, номер, дата выдачи, код подразделения, кем выдан)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5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мобильного телефона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Пожалуйста, вводите номер мобильного телефона без пробелов.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Пример: +79871234567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Пожалуйста, вводите СНИЛС в формате NNN-NNN-NNN NN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Пример: 123-456-789 64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полные и сокращенные (при наличии) наименования операторов по переводу денежных средств (для операторов по переводу денежных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едств, являющихся коммерческими организациями, - полные и сокращенные (при наличии) фирменные наименования), от которых клиент - физическое лицо узнал о включении сведений, относящихся к клиенту, в базу данных, и (или) их банковские идентификационные коды;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номера банковских счетов, и (или) номера платежных карт, и (или) номера электронных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атежа клиента - физического лица (за исключением предоплаченных карт), использованных в системах дистанционного обслуживания (средствах) в целях совершения операций по переводу электронных денежных средств (электронные кошельки);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gridSpan w:val="2"/>
            <w:tcW w:w="5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абонентские номера подвижной радиотелефонной связи клиента - физического лица (при наличии).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31"/>
        </w:trPr>
        <w:tc>
          <w:tcPr>
            <w:tcW w:w="4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Описать проблему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3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Например: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 информации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нование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кредитной организации) мой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паспорт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 телефон, карта, счет,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шелек,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ИНН попали в базу данных о случаях и попытках осуществления переводов денежных средств без согласия клиента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провести проверку и </w:t>
      </w:r>
      <w:r>
        <w:rPr>
          <w:rFonts w:ascii="Times New Roman" w:hAnsi="Times New Roman" w:cs="Times New Roman"/>
          <w:sz w:val="24"/>
          <w:szCs w:val="24"/>
        </w:rPr>
        <w:t xml:space="preserve">исключить сведения, относящ</w:t>
      </w:r>
      <w:r>
        <w:rPr>
          <w:rFonts w:ascii="Times New Roman" w:hAnsi="Times New Roman" w:cs="Times New Roman"/>
          <w:sz w:val="24"/>
          <w:szCs w:val="24"/>
        </w:rPr>
        <w:t xml:space="preserve">иеся ко мне и (или) моему электронному средству платежа, в том числе сведения федерального органа исполнительной власти в сфере внутренних дел о совершенных противоправных действиях (при наличии), из базы данных о случаях и попытках осуществления переводов</w:t>
      </w:r>
      <w:r>
        <w:rPr>
          <w:rFonts w:ascii="Times New Roman" w:hAnsi="Times New Roman" w:cs="Times New Roman"/>
          <w:sz w:val="24"/>
          <w:szCs w:val="24"/>
        </w:rPr>
        <w:t xml:space="preserve"> денежных средств без добровольного согласия клиента,  формирование и ведение которой осуществляется Банком России на основании части 5 статьи</w:t>
      </w:r>
      <w:r>
        <w:rPr>
          <w:rFonts w:ascii="Times New Roman" w:hAnsi="Times New Roman" w:cs="Times New Roman"/>
          <w:sz w:val="24"/>
          <w:szCs w:val="24"/>
        </w:rPr>
        <w:t xml:space="preserve"> 27 Федерального закона от  27.06.2011г. № 161-ФЗ «О национальной платежной системе».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(заявитель ФИО полностью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дата, подпись</w:t>
      </w:r>
      <w:r>
        <w:rPr>
          <w:rFonts w:ascii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(работник Банка, принявший                          (дата, подпись)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заявление  ФИО полностью)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</w:pPr>
      <w:r>
        <w:t xml:space="preserve">                                      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38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ind w:left="1134"/>
      <w:rPr>
        <w:b/>
      </w:rPr>
    </w:pPr>
    <w:r>
      <w:tab/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<wp:simplePos x="0" y="0"/>
              <wp:positionH relativeFrom="column">
                <wp:posOffset>78105</wp:posOffset>
              </wp:positionH>
              <wp:positionV relativeFrom="paragraph">
                <wp:posOffset>-175895</wp:posOffset>
              </wp:positionV>
              <wp:extent cx="457200" cy="457200"/>
              <wp:effectExtent l="0" t="0" r="0" b="0"/>
              <wp:wrapTopAndBottom/>
              <wp:docPr id="1" name="Рисунок 2" descr="Описание: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Описание: logo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9264;o:allowoverlap:true;o:allowincell:false;mso-position-horizontal-relative:text;margin-left:6.15pt;mso-position-horizontal:absolute;mso-position-vertical-relative:text;margin-top:-13.85pt;mso-position-vertical:absolute;width:36.00pt;height:36.00pt;mso-wrap-distance-left:9.00pt;mso-wrap-distance-top:0.00pt;mso-wrap-distance-right:9.00pt;mso-wrap-distance-bottom:0.00pt;" stroked="false">
              <v:path textboxrect="0,0,0,0"/>
              <w10:wrap type="topAndBottom"/>
              <v:imagedata r:id="rId1" o:title=""/>
            </v:shape>
          </w:pict>
        </mc:Fallback>
      </mc:AlternateContent>
    </w:r>
    <w:r>
      <w:rPr>
        <w:b/>
      </w:rPr>
      <w:t xml:space="preserve">Публичное акционерное общество «Ю</w:t>
    </w:r>
    <w:r>
      <w:rPr>
        <w:b/>
      </w:rPr>
      <w:t xml:space="preserve">Г-</w:t>
    </w:r>
    <w:fldSimple w:instr="PAGE \* MERGEFORMAT">
      <w:r>
        <w:rPr>
          <w:b/>
          <w:vanish/>
          <w:color w:val="000000"/>
        </w:rPr>
        <w:t xml:space="preserve">1</w:t>
      </w:r>
    </w:fldSimple>
    <w:r>
      <w:rPr>
        <w:b/>
        <w:vanish/>
        <w:color w:val="000000"/>
      </w:rPr>
    </w:r>
    <w:fldSimple w:instr="PAGE \* MERGEFORMAT">
      <w:r>
        <w:rPr>
          <w:b/>
          <w:vanish/>
          <w:color w:val="000000"/>
        </w:rPr>
        <w:t xml:space="preserve">1</w:t>
      </w:r>
    </w:fldSimple>
    <w:r>
      <w:rPr>
        <w:b/>
        <w:vanish/>
        <w:color w:val="000000"/>
      </w:rPr>
    </w:r>
    <w:r>
      <w:rPr>
        <w:b/>
      </w:rPr>
      <w:t xml:space="preserve">Инвестбанк</w:t>
    </w:r>
    <w:r>
      <w:rPr>
        <w:b/>
      </w:rPr>
      <w:t xml:space="preserve">» </w:t>
    </w:r>
    <w:r>
      <w:rPr>
        <w:b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732"/>
    <w:next w:val="73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3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32"/>
    <w:next w:val="73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3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32"/>
    <w:next w:val="73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3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32"/>
    <w:next w:val="73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3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32"/>
    <w:next w:val="73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3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32"/>
    <w:next w:val="73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3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32"/>
    <w:next w:val="73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3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32"/>
    <w:next w:val="73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3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32"/>
    <w:next w:val="73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3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32"/>
    <w:next w:val="73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33"/>
    <w:link w:val="35"/>
    <w:uiPriority w:val="10"/>
    <w:rPr>
      <w:sz w:val="48"/>
      <w:szCs w:val="48"/>
    </w:rPr>
  </w:style>
  <w:style w:type="paragraph" w:styleId="37">
    <w:name w:val="Subtitle"/>
    <w:basedOn w:val="732"/>
    <w:next w:val="73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33"/>
    <w:link w:val="37"/>
    <w:uiPriority w:val="11"/>
    <w:rPr>
      <w:sz w:val="24"/>
      <w:szCs w:val="24"/>
    </w:rPr>
  </w:style>
  <w:style w:type="paragraph" w:styleId="39">
    <w:name w:val="Quote"/>
    <w:basedOn w:val="732"/>
    <w:next w:val="73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32"/>
    <w:next w:val="73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33"/>
    <w:link w:val="737"/>
    <w:uiPriority w:val="99"/>
  </w:style>
  <w:style w:type="paragraph" w:styleId="45">
    <w:name w:val="Footer"/>
    <w:basedOn w:val="73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733"/>
    <w:link w:val="45"/>
    <w:uiPriority w:val="99"/>
  </w:style>
  <w:style w:type="paragraph" w:styleId="47">
    <w:name w:val="Caption"/>
    <w:basedOn w:val="732"/>
    <w:next w:val="73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33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73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33"/>
    <w:uiPriority w:val="99"/>
    <w:unhideWhenUsed/>
    <w:rPr>
      <w:vertAlign w:val="superscript"/>
    </w:rPr>
  </w:style>
  <w:style w:type="paragraph" w:styleId="179">
    <w:name w:val="endnote text"/>
    <w:basedOn w:val="73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33"/>
    <w:uiPriority w:val="99"/>
    <w:semiHidden/>
    <w:unhideWhenUsed/>
    <w:rPr>
      <w:vertAlign w:val="superscript"/>
    </w:rPr>
  </w:style>
  <w:style w:type="paragraph" w:styleId="182">
    <w:name w:val="toc 1"/>
    <w:basedOn w:val="732"/>
    <w:next w:val="73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32"/>
    <w:next w:val="73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32"/>
    <w:next w:val="73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32"/>
    <w:next w:val="73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32"/>
    <w:next w:val="73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32"/>
    <w:next w:val="73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32"/>
    <w:next w:val="73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32"/>
    <w:next w:val="73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32"/>
    <w:next w:val="73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32"/>
    <w:next w:val="732"/>
    <w:uiPriority w:val="99"/>
    <w:unhideWhenUsed/>
    <w:pPr>
      <w:spacing w:after="0" w:afterAutospacing="0"/>
    </w:pPr>
  </w:style>
  <w:style w:type="paragraph" w:styleId="732" w:default="1">
    <w:name w:val="Normal"/>
    <w:qFormat/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WW8Num1z0"/>
    <w:rPr>
      <w:rFonts w:ascii="Symbol" w:hAnsi="Symbol" w:cs="Symbol"/>
    </w:rPr>
  </w:style>
  <w:style w:type="paragraph" w:styleId="737">
    <w:name w:val="Header"/>
    <w:basedOn w:val="732"/>
    <w:link w:val="7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738" w:customStyle="1">
    <w:name w:val="Верхний колонтитул Знак"/>
    <w:basedOn w:val="733"/>
    <w:link w:val="737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739">
    <w:name w:val="Table Grid"/>
    <w:basedOn w:val="7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0">
    <w:name w:val="List Paragraph"/>
    <w:basedOn w:val="73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Александрович Мищериков</dc:creator>
  <cp:lastModifiedBy>Ксения Левина</cp:lastModifiedBy>
  <cp:revision>6</cp:revision>
  <dcterms:created xsi:type="dcterms:W3CDTF">2025-09-11T06:37:00Z</dcterms:created>
  <dcterms:modified xsi:type="dcterms:W3CDTF">2026-04-27T12:15:39Z</dcterms:modified>
</cp:coreProperties>
</file>